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w:drawing>
          <wp:anchor distT="113030" distB="0" distL="0" distR="1969135" simplePos="0" relativeHeight="12582937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572770" cy="62801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2770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4154170" simplePos="0" relativeHeight="125829379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0</wp:posOffset>
                </wp:positionV>
                <wp:extent cx="1667510" cy="6737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7510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Urząd Miasta Szczecin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Wydział Ochrony Środowiska pi. Armii Krajowej 1, 70-456 Szczecin tel. +4891 42 45 625, +4891 42 45 838 fax +4891 42 45 432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799D4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wosr@um.szczecin.pl</w:t>
                            </w:r>
                            <w:r>
                              <w:rPr>
                                <w:color w:val="4799D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 -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"http://www.szczecin.eu"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799D4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www.szczecin.eu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900000000000006pt;margin-top:0;width:131.30000000000001pt;height:53.049999999999997pt;z-index:-125829374;mso-wrap-distance-left:0;mso-wrap-distance-right:327.10000000000002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Urząd Miasta Szczecin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Wydział Ochrony Środowiska pi. Armii Krajowej 1, 70-456 Szczecin tel. +4891 42 45 625, +4891 42 45 838 fax +4891 42 45 432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799D4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wosr@um.szczecin.pl</w:t>
                      </w:r>
                      <w:r>
                        <w:rPr>
                          <w:color w:val="4799D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-</w:t>
                      </w:r>
                      <w:r>
                        <w:fldChar w:fldCharType="begin"/>
                      </w:r>
                      <w:r>
                        <w:rPr/>
                        <w:instrText> HYPERLINK "http://www.szczecin.eu" </w:instrText>
                      </w:r>
                      <w:r>
                        <w:fldChar w:fldCharType="separate"/>
                      </w:r>
                      <w:r>
                        <w:rPr>
                          <w:color w:val="4799D4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www.szczecin.eu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Szczecin, dnia 05.01.2026 r.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60" w:line="240" w:lineRule="auto"/>
        <w:ind w:left="622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-Oferent-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</w:pPr>
      <w:bookmarkStart w:id="1" w:name="bookmark1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Nasz znak: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WOŚr-lll.271.3.2025.GS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Dotyczy: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zaproszenia do złożenia oferty cenowej na realizację zadania pn. „Prowadzenie pogotowia interwencyjnego ds. zwierząt łownych na terenach zarządzanych przez Gminę Miasto Szczecin lub jej jednostki organizacyjne w terminie od 01.02.2026 r. do 31.12.2026 r.”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Gmina Miasto Szczecin, Wydział Ochrony Środowiska, pi. Armii Krajowej 1, 70-456 Szczecin, NIP: 851-030-94-10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przedmiotu umowy</w:t>
      </w:r>
      <w:bookmarkEnd w:id="3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Przedmiotem zamówienia jest wykonywanie usługi w zakresie prowadzenia pogotowia interwencyjnego ds. zwierząt łownych na terenach zarządzanych przez Gminę Miasto Szczecin lub jej jednostki organizacyjne w terminie od 01.02.2026 r. do 31.12.2026 r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Kod CPV: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77600000-6 Usługi myśliwskie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Zakres usługi obejmuje: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świadczenie gotowości do podjęcia interwencji 24 godziny na dobę, przez 7 dni w tygodniu w zakresie dotyczącym zdarzeń z udziałem zwierząt łownych,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przeprowadzanie regularnych, minimum 1 raz w miesiącu kontroli terenowych w zakresie pozwalającym na zdobycie bieżącej, całościowej wiedzy na temat zwierzyny, mających na celu wczesne wykrycie miejsc potencjalnego powstawania konfliktów pomiędzy zwierzętami łownymi a mieszkańcami Szczecina oraz miejsc zagrożeń dla zwierząt i przekazywanie pozyskanych informacji wraz z proponowanymi rozwiązaniami do Zamawiającego,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schwytanie i przesiedlenie drobnego zwierzęcia łownego (np. borsuka, lisa, jenota, kuny),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schwytanie i przesiedlenie grubego zwierzęcia łownego (np. sarny),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skracanie cierpień zwierzęcym ofiarom wypadków komunikacyjnych niemających szans na wyzdrowienie, na wnykach, porażonych śmiertelnymi schorzeniami itp. (ocena stanu zwierzęcia, skrócenie cierpień),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wykonanie uśmiercenia zwierząt łownych bezpośrednio zagrażających ludziom lub innym zwierzętom, jeżeli nie jest możliwy inny sposób usunięcia zagrożenia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 obowiązkiem powiadomienia przed wykonaniem interwencji przez Wykonawcę odpowiednie służby tj. policję i straż miejską,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7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dowóz i odbiór zwierzęcia poszkodowanego w kolizji drogowej do/z wskazanej przez Zamawiającego lecznicy (na terenie Szczecina),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przypadku podejrzenia wystąpienia wścieklizny lub innej choroby, niezwłoczne powiadomienie Powiatowego Lekarza Weterynarii w Szczecinie; zabezpieczenie zwierzęcia lub jego zwłok do czasu wydania przez Powiatowego Lekarza Weterynarii urzędowych decyzji (postępowanie wobec obecnie obowiązujących zaleceń PLW). Przekazanie zwłok padłych zwierząt do zakładu utylizacji, posiadającego zezwolenie i spełniającego wymagane warunki do unieszkodliwiania przedmiotowych odpadów,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przypadku zwłok uśmierconego dzika, jego przekazanie do utylizacji odbywać się będzie po wcześniejszym powiadomieniu przez Wykonawcę Powiatowego Lekarza Weterynarii, w celu dopełnienia przez niego wszelkich czynności przewidzianych prawem. Po pobraniu próbki do badań i oznakowania zwłok dzika specjalnym znacznikiem przez pracowników Powiatowego Inspektoratu Weterynarii, Wykonawca otrzyma informację o zakończeniu w/w czynności, następnie może wykonać usługę zgodnie z warunkami umowy.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Wykonawca od chwili przekazania zwłok uśmierconego zwierzęcia, przejmuje pełną odpowiedzialność za przekazanie ich do uprawnionego zakładu utylizacyjnego zgodnie z rozporządzeniem numer 1069/2009 i innych przepisów powszechnie obowiązujących.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6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 przypadku wykonywania usług, o których mowa w pkt 5 i 6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możliwe jest użycie broni palnej myśliwskiej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przez Wykonawcę i osoby wskazane przez Wykonawcę.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7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Wykonawcy nie przysługuje wobec Zamawiającego roszczenie odszkodowawcze z tytułu wykonania mniejszej ilości usług, w stosunku do tego, co zostało przewidywane w zapytaniu ofertowym ze względu na mniejsze faktyczne potrzeby Zamawiającego.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Wykonawca dostarczy Zamawiającemu, przed podpisaniem umowy do wglądu: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decyzję Powiatowego Lekarza Weterynarii na środek transportu przystosowanego do przewozu zwierząt żywych,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legitymacje członkowskie w Polskim Związku Łowieckim oraz pozwolenia na broń palną myśliwską dla osób wskazanych przez Wykonawcę do realizacji zamówienia,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uprawnienia do obsługi transportu zwierząt,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uprawnienia do używania broni Palmera,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0" w:line="240" w:lineRule="auto"/>
        <w:ind w:left="180" w:right="0" w:hanging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porozumienie o współpracy z ośrodkiem rehabilitacji zwierząt na terenie województwa zachodniopomorskiego,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1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umowę ubezpieczenia odpowiedzialności cywilnej.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0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przewiduje w okresie trwania umowy poniższe ilości interwencji:</w:t>
      </w:r>
      <w:bookmarkEnd w:id="4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schwytanie i przesiedlenie drobnego zwierzęcia łownego (np. borsuk, lis, jenot, kuna) - 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70 szt.,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schwytanie i przesiedlenie grubego zwierzęcia dzikiego (np. sarna) - 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30 szt.,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skracanie cierpień zwierzęcym ofiarom wypadków komunikacyjnych niemających szans na wyzdrowienie, na wnykach, porażonych śmiertelnymi schorzeniami itp. (ocena stanu zwierzęcia, skrócenie cierpień) - 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50 szt.,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uśmiercenie zwierzęcia łownego stanowiącego bezpośrednie zagrożenie dla ludzi lub innych zwierząt, jeżeli nie jest możliwy inny sposób usunięcia zagrożenia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15 szt.,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dowóz i odbiór zwierzęcia poszkodowanego w kolizji drogowej do/z wskazanej przez Zamawiającego lecznicy (na terenie Szczecina) -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5 szt.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5) Okres pełnienia całodobowego dyżuru -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12 m-cy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after="280" w:line="240" w:lineRule="auto"/>
        <w:ind w:left="0" w:right="0" w:firstLine="0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Termin realizacji przedmiotu umowy i warunki płatności.</w:t>
      </w:r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3" w:val="left"/>
        </w:tabs>
        <w:bidi w:val="0"/>
        <w:spacing w:before="0" w:after="2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Zamówienie będzie realizowane od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01.02.2026 r. do 31.12.2026 r.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2" w:val="left"/>
        </w:tabs>
        <w:bidi w:val="0"/>
        <w:spacing w:before="0" w:after="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Wykonawca otrzyma wynagrodzenie za faktyczną ilość wykonanych usług. Podstawą wypłaty wynagrodzenia jest wystawianie i doręczanie Zamawiającemu faktur ustrukturyzowanych przy użyciu Krajowego Systemu e-Faktur (KSeF), w rozumieniu ustawy z dnia 11 marca 2004 r. o podatku od towarów i usług, jeżeli zgodnie z obowiązującymi przepisami jest zobowiązany do korzystania z tego systemu. Faktura ustrukturyzowana uznawana jest za doręczoną Zamawiającemu z chwilą przydzielenia przez Krajowy System e-Faktur numeru identyfikującego tę fakturę, zgodnie z art. 106na ust. 3 ustawy o podatku od towarów i usług.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Faktura powinna być wystawiona po zakończeniu każdego miesiąca wraz z załącznikami w postaci dokumentów handlowych (kopii potwierdzeń za zgodność z oryginałem) potwierdzających oddanie zwłok zwierząt do uprawnionego zakładu utylizacji. Zamawiający wypłaci Wykonawcy wynagrodzenie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 ciągu 21 dni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od daty otrzymania prawidłowo wystawionej faktury ustrukturyzowanej, przelewem, na konto Wykonawcy wskazane w fakturze.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after="0" w:line="240" w:lineRule="auto"/>
        <w:ind w:left="0" w:right="0" w:firstLine="0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Warunki udziału w postępowaniu.</w:t>
      </w:r>
      <w:bookmarkEnd w:id="6"/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32" w:val="left"/>
        </w:tabs>
        <w:bidi w:val="0"/>
        <w:spacing w:before="0" w:after="2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uzna, że Wykonawca posiada wymagane zdolności techniczne lub zawodowe zapewniające należyte wykonanie zamówienia, jeżeli wykonawca wykaże, że wykonał należycie w okresie ostatnich trzech lat przed upływem terminu składania ofert, a jeżeli okres prowadzenia działalności jest krótszy - w tym okresie usługę prowadzenia pogotowia interwencyjnego ds. zwierząt łownych lub/i chronionych w ramach jednej umowy trwającej nie krócej niż 6-mcy o wartości nie mniejszej niż 50 000,00 zł brutto.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27" w:val="left"/>
        </w:tabs>
        <w:bidi w:val="0"/>
        <w:spacing w:before="0" w:after="0" w:line="240" w:lineRule="auto"/>
        <w:ind w:left="0" w:right="52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Dysponuje lub będzie dysponować osobami (skierowanymi przez Wykonawcę do realizacji zamówienia) na każde z wymienionych poniżej stanowisk: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Koordynator Pogotowia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osoba ta musi: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wyższe wykształcenie w dziedzinie ochrony środowiska o specjalności przyrodniczej (biologia, zoologia, ochrona środowiska lub pokrewne),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uprawnienia do używania broni palnej myśliwskiej oraz do wykonywania polowania, o których mowa w art. 42 ust. 3 pkt 1 lub w art. 42 ust. 3 pkt 2 ustawy z dnia 13 października 1995 r. Prawo łowieckie (Dz. U. z 2023 r., poz. 1082 z późn. zm.),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co najmniej 10-letni staż w Polskim Związku Łowieckim liczonym od daty uzyskania uprawnień myśliwego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Myśliwy - minimum 6 osób,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każda z tych osób musi: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uprawnienia do używania broni palnej myśliwskiej oraz do wykonywania polowania, o których mowa w art. 42 ust. 3 pkt 1 lub w art. 42 ust. 3 pkt 2 ustawy z dnia 13 października 1995 r. Prawo łowieckie (Dz. U. z 2023 r., poz. 1082 z późn. zm.),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co najmniej 8-letni staż w Polskim Związku Łowieckim liczonym od daty uzyskania uprawnień myśliwego,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dodatkowo co najmniej jeden z myśliwych powinien posiadać uprawnienia do używania broni Palmera,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Przewoźnik - minimum 2 osoby,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każda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tych osób musi: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2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posiadać uprawnienia do obsługi transportu zwierząt tj. posiadającą licencję dla kierowców i osób obsługujących transport zwierząt.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Uwaga: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uzna również za warunek spełniony jeżeli jedna wskazana do realizacji zamówienia osoba posiadać będzie jednocześnie dwa lub więcej uprawnień, o których mowa powyżej.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1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Dysponuje lub będzie dysponować odpowiednim potencjałem technicznym oraz sprzętem (skierowanym przez Wykonawcę do realizacji zamówienia):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jednym ośrodkiem rehabilitacji zwierząt, który bezpośrednio prowadzi lub z którym ma podpisane porozumienie o współpracy co najmniej na okres od 01.02.2026 r. do 31.12.2026 r„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dwoma środkami transportu przystosowanym do przewozu zwierząt żywych dopuszczonych decyzją Powiatowego Lekarza Weterynarii, stwierdzającą spełnienie wymagań weterynaryjnych określonych dla środka transportu zwierząt zgodnie z art. 5 ust. 4 ustawy z dnia 11 marca 2004 r. o ochronie zdrowia zwierząt oraz zwalczaniu chorób zakaźnych zwierząt (Dz. U. z 2023 r., poz. 1075 z późn. zm.),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dwoma urządzeniami nokto i termowizyjnymi,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4 sztukami przyrządów typu poskrom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4 sztukami odłowni/pułapek na dziki typu przenośnego lub do szybkiego montażu w terenie ,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12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minimum 4 skrzyniami do przewozu dzików - z prętów stalowych lub drewniane, nie powodujące zranień u zwierząt (minimalne wymiary klatki: długość 1,5 m, szerokość 0,8 m, wysokość 1,0 m),</w:t>
      </w:r>
    </w:p>
    <w:p>
      <w:pPr>
        <w:pStyle w:val="Style7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Każdy wykonawca w celu wykazania spełniania warunków udziału w postępowaniu , o których mowa w pkt 2 ma obowiązek złożyć następujące dokumenty (w formie skanu):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o spełnianiu warunków udziału w postępowaniu wg wzoru stanowiącego załącznik nr 5 do zapytania ofertowego.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Wykaz wykonanych (lub wykonywanych) usług, w okresie ostatnich trzech lat przed upływem terminu składania ofert, a jeżeli okres prowadzenia działalności jest krótszy - w tym okresie wraz z podaniem ich wartości, przedmiotu, dat wykonania i podmiotów, na rzecz których usługi zostały wykonane wg wzoru stanowiącego załącznik nr 3 do zapytania ofertowego.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Wykaz osób, które będą uczestniczyć w wykonywaniu zamówienia wraz z informacjami na temat ich kwalifikacji zawodowych, doświadczenia i wykształcenia, niezbędnych do wykonania zamówienia, a także zakresu wykonywanych przez te osoby czynności wg wzoru stanowiącego załącznik nr 4 do zapytania ofertowego.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Inne dokumenty wymagane przez Zamawiającego: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1) Formularz ofertowy, który należy złożyć w formie skanu stanowi załącznik nr 1 do zapytania ofertowego.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8" w:val="left"/>
        </w:tabs>
        <w:bidi w:val="0"/>
        <w:spacing w:before="0" w:after="0" w:line="240" w:lineRule="auto"/>
        <w:ind w:left="0" w:right="0" w:firstLine="0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Składanie oferty.</w:t>
      </w:r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 przypadku zainteresowania wykonawca winien złożyć dokumenty wymienione powyżej w punkcie 4, 5 i 6 w formie skanu i przesłać na adres poczty elektronicznej: </w:t>
      </w:r>
      <w:r>
        <w:fldChar w:fldCharType="begin"/>
      </w:r>
      <w:r>
        <w:rPr/>
        <w:instrText> HYPERLINK "mailto:wosr@um.szczecin.pl"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wosr@um.szczecin.pl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 tytułem w treści e-maila: „Oferta na pogotowie interwencyjne ds. zwierząt łownych 2025”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w nieprzekraczalnym terminie do dnia 9 stycznia 2026 r. do godz. 14:00.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Oferta otrzymana po wymaganym terminie nie będzie rozpatrywana.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260" w:line="240" w:lineRule="auto"/>
        <w:ind w:left="0" w:right="0" w:firstLine="0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4442460</wp:posOffset>
            </wp:positionH>
            <wp:positionV relativeFrom="margin">
              <wp:posOffset>7394575</wp:posOffset>
            </wp:positionV>
            <wp:extent cx="316865" cy="83502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6865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Osobą wyznaczoną do kontaktu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sprawie przedmiotu zamówienia na etapie składania ofert jest: p. Grażyna Szwarczewska kontakt, tel. 91 42 45 625.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88" w:val="left"/>
        </w:tabs>
        <w:bidi w:val="0"/>
        <w:spacing w:before="0" w:after="0" w:line="240" w:lineRule="auto"/>
        <w:ind w:left="0" w:right="0" w:firstLine="0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Pozostałe postanowienia</w:t>
      </w:r>
      <w:bookmarkEnd w:id="8"/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43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Przedmiotowe zapytanie ofertowe przeprowadzane jest z wyłączeniem stosowania przepisów ustawy z dnia 11 września 2019 r. Prawo zamówień publicznych (Dz. U. z 2025 r. poz.1173) na podstawie art. 2 ust. 1 pkt 1 tejże ustawy.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Wykonawca składa ofertę na Prowadzenie pogotowia interwencyjnego ds. zwierząt łownych na terenach zarządzanych przez Gminę Miasto Szczecin lub jej jednostek organizacyjnych po za pasem drogowym.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Zamawiający zastrzega sobie prawo do negocjacji ofert z oferentami, którzy spełnili warunki udziału w postępowaniu w celu ulepszenia treści ofert lub w przypadku, gdy cena najkorzystniejszej oferty przewyższa kwotę, którą Zamawiający może przeznaczyć na realizację zamówienia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tym także do skrócenia terminu realizacji wykonywania usługi.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zastrzega sobie prawo do odpowiedzi tylko na ofertę, która zostanie uznana za najkorzystniejszą.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6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Wykonawca składając ofertę oświadcza, że nie podlega wykluczeniu na podstawie art. 7 ust. 1 ustawy z dnia 13 kwietnia 2022 r. o szczególnych rozwiązaniach w zakresie przeciwdziałania wspieraniu agresji na Ukrainę oraz służących ochronie bezpieczeństwa narodowego.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Niniejsze zapytanie ofertowe nie stanowi zobowiązania dla Zamawiającego do zawarcia umowy.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6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zastrzega sobie prawo do unieważnienia prowadzonego zapytania w każdej chwili, bez podania przyczyny.</w:t>
      </w:r>
    </w:p>
    <w:p>
      <w:pPr>
        <w:pStyle w:val="Style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2" w:val="left"/>
        </w:tabs>
        <w:bidi w:val="0"/>
        <w:spacing w:before="0" w:after="8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Zamawiający poinformuje Wykonawcę, którego oferta uznana zostanie za najkorzystniejszą o miejscu i terminie zawarcia umowy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W załączeniu: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14" w:val="left"/>
        </w:tabs>
        <w:bidi w:val="0"/>
        <w:spacing w:before="0" w:after="0" w:line="262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Formularz ofertowy - Załącznik Nr 1.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8" w:val="left"/>
        </w:tabs>
        <w:bidi w:val="0"/>
        <w:spacing w:before="0" w:after="0" w:line="262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Sprawozdanie - Załącznik Nr 2.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8" w:val="left"/>
        </w:tabs>
        <w:bidi w:val="0"/>
        <w:spacing w:before="0" w:after="0" w:line="262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Wykaz usług - Załącznik Nr 3.</w:t>
      </w:r>
    </w:p>
    <w:p>
      <w:pPr>
        <w:pStyle w:val="Style1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33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Wykaz osób, które będą uczestniczyć w wykonywaniu zamówienia - Załącznik Nr 4. 5.Oświadczenie o spełnieniu warunków udziału w postępowaniu- Załącznik Nr 5.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6. Protokół spisany na okoliczność upadku zwierzęcia- Załącznik Nr 6.</w:t>
      </w:r>
    </w:p>
    <w:p>
      <w:pPr>
        <w:widowControl w:val="0"/>
        <w:spacing w:line="14" w:lineRule="exact"/>
      </w:pPr>
      <w:r>
        <w:drawing>
          <wp:anchor distT="0" distB="0" distL="213360" distR="609600" simplePos="0" relativeHeight="125829381" behindDoc="0" locked="0" layoutInCell="1" allowOverlap="1">
            <wp:simplePos x="0" y="0"/>
            <wp:positionH relativeFrom="column">
              <wp:posOffset>3569335</wp:posOffset>
            </wp:positionH>
            <wp:positionV relativeFrom="paragraph">
              <wp:posOffset>0</wp:posOffset>
            </wp:positionV>
            <wp:extent cx="883920" cy="143256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83920" cy="1432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3355975" distR="746760" simplePos="0" relativeHeight="125829382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509270</wp:posOffset>
                </wp:positionV>
                <wp:extent cx="265430" cy="2070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E9707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pl-PL" w:eastAsia="pl-PL" w:bidi="pl-PL"/>
                              </w:rPr>
                              <w:t>Zas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4.25pt;margin-top:40.100000000000001pt;width:20.899999999999999pt;height:16.300000000000001pt;z-index:-125829371;mso-wrap-distance-left:264.25pt;mso-wrap-distance-right:58.799999999999997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E97072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355975" distR="746760" simplePos="0" relativeHeight="125829384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475615</wp:posOffset>
                </wp:positionV>
                <wp:extent cx="688975" cy="1860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97072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ira Wydziału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4.39999999999998pt;margin-top:37.450000000000003pt;width:54.25pt;height:14.65pt;z-index:-125829369;mso-wrap-distance-left:264.25pt;mso-wrap-distance-right:58.799999999999997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E97072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ira Wydziału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355975" distR="746760" simplePos="0" relativeHeight="125829386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862330</wp:posOffset>
                </wp:positionV>
                <wp:extent cx="326390" cy="1765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639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97072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irczyk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9.94999999999999pt;margin-top:67.900000000000006pt;width:25.699999999999999pt;height:13.9pt;z-index:-125829367;mso-wrap-distance-left:264.25pt;mso-wrap-distance-right:58.799999999999997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E97072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irczyk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86" w:left="1308" w:right="1424" w:bottom="1113" w:header="358" w:footer="68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Nazwa i adres Wykonawcy: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3907" w:val="left"/>
          <w:tab w:leader="dot" w:pos="983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NIP</w:t>
        <w:tab/>
        <w:t>REGON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Adres, na który Zamawiający powinien przesyłać ewentualną korespondencję: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Osoba wyznaczona do kontaktów z Zamawiającym: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3614" w:val="left"/>
          <w:tab w:leader="dot" w:pos="7123" w:val="left"/>
          <w:tab w:leader="dot" w:pos="983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Numer telefonu: </w:t>
        <w:tab/>
        <w:t xml:space="preserve">; Numer faksu: </w:t>
        <w:tab/>
        <w:t>; e-mail</w:t>
        <w:tab/>
        <w:t>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Nazwa i siedziba Zamawiającego: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Gmina Miasto Szczecin, Wydział Ochrony Środowiska, pl. Armii Krajowej 1, 70-456 Szczecin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1. Odpowiadając na zapytanie ofertowe na usługę w zakresie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prowadzenia pogotowia interwencyjnego ds. zwierząt łownych na terenach zarządzanych przez Gminę Miasto Szczecin lub jej jednostki organizacyjne w terminie od 01.02.2026 r. do 31.12.2026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r.,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numer WOŚr-lll.271.3.2025.GS, oferuję wykonanie przedmiotu zamówienia, zgodnie z zapytaniem ofertowym za cenę:</w:t>
      </w:r>
    </w:p>
    <w:tbl>
      <w:tblPr>
        <w:tblOverlap w:val="never"/>
        <w:jc w:val="center"/>
        <w:tblLayout w:type="fixed"/>
      </w:tblPr>
      <w:tblGrid>
        <w:gridCol w:w="4622"/>
        <w:gridCol w:w="5448"/>
      </w:tblGrid>
      <w:tr>
        <w:trPr>
          <w:trHeight w:val="15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(pieczęć Wykonawcy)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FORMULARZ CENOWY</w:t>
            </w:r>
          </w:p>
        </w:tc>
      </w:tr>
    </w:tbl>
    <w:p>
      <w:pPr>
        <w:widowControl w:val="0"/>
        <w:spacing w:after="246" w:line="14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Wykaz cen jednostkowych</w:t>
      </w:r>
    </w:p>
    <w:tbl>
      <w:tblPr>
        <w:tblOverlap w:val="never"/>
        <w:jc w:val="center"/>
        <w:tblLayout w:type="fixed"/>
      </w:tblPr>
      <w:tblGrid>
        <w:gridCol w:w="547"/>
        <w:gridCol w:w="4114"/>
        <w:gridCol w:w="710"/>
        <w:gridCol w:w="1714"/>
        <w:gridCol w:w="1416"/>
        <w:gridCol w:w="1579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ZAKRES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JM.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[szt.]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CENA NETTO [PLN]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STAWKA VAT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CENA BRUTTO [PLN)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Schwytanie i przesiedlenie drobnego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zwierzęcia łownego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(np. borsuk, lis, jenot, kuna)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szt.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Schwytanie i przesiedlenie grubego zwierzęcia dzikiego (np. sarna)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szt.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Skracanie cierpień zwierzęcym ofiarom wypadków komunikacyjnych niemających szans na wyzdrowienie, na wnykach, porażonych śmiertelnymi schorzeniami itp. (ocena stanu zwierzęcia, skrócenie cierpień)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UWAGA: ewentualny w takim przypadku koszt transportu zwierzęcia do utylizacji wraz z kosztami utylizacji będzie po stronie ZAMAWIAJĄCEGO w ramach usługi pn. Odbiór, transport i utylizacja zwłok padłych zwierząt z terenów zarządzanych przez Gminę Miasto Szczecin lub jej jednostki organizacyjne (poza pasem drogowym) w terminie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od 01.02.2026 r. do 31.12.2026 r.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szt.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4" w:lineRule="exact"/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2278" w:left="1230" w:right="570" w:bottom="1198" w:header="0" w:footer="770" w:gutter="0"/>
          <w:pgNumType w:start="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52"/>
        <w:gridCol w:w="4118"/>
        <w:gridCol w:w="701"/>
        <w:gridCol w:w="1709"/>
        <w:gridCol w:w="1421"/>
        <w:gridCol w:w="1570"/>
      </w:tblGrid>
      <w:tr>
        <w:trPr>
          <w:trHeight w:val="3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Uśmiercenie zwierzęcia łownego stanowiącego bezpośrednie zagrożenie dla ludzi lub innych zwierząt, jeżeli nie jest możliwy inny sposób usunięcia zagrożenia UWAGA: w zakresie usługi jest także ewentualne odstawienie tuszy do punktu skupu dziczyzny lub punktu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przetrzymywania tusz bądź punktu pośredniego z zastosowaniem w przypadku tusz dzików zasad bioasekuracji w związku z wprowadzeniem strefy ASF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na terenie m. Szczecin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szt.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Utylizacja zwierzęcia łownego, które zostało uśmiercone ze względu na bezpośrednie zagrożenie dla ludzi lub innych zwierząt, jeżeli nie był możliwy inny sposób usunięcia zagrożenia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UWAGA 1: w zakresie usługi jest poniesienie wszelkich kosztów związanych z utylizacją, w tym odbioru zwierzęcia z punktu skupu dziczyzny lub punktu przetrzymywania tusz bądź punktu pośredniego wraz z kosztem transportu zwierzęcia do punktu utylizacji wraz z kosztami utylizacji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UWAGA 2: Zamawiający przewiduje, że łączna waga zwierząt do utylizacji nie przekroczy 900 kg (lewobrzeżna część miasta) i 300 kg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(prawobrzeżna część miasta)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Dowóz i odbiór zwierzęcia poszkodowanego w kolizji drogowej do/z wskazanej przez Zamawiającego lecznicy (na terenie Szczecina)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szt.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Zryczałtowany miesięczny koszt pełnienia całodobowego dyżuru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 m-c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1376" w:left="823" w:right="583" w:bottom="5591" w:header="948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400"/>
        <w:gridCol w:w="5093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(pieczęć Wykonawcy)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SPRAWOZDANIE</w:t>
            </w:r>
          </w:p>
        </w:tc>
      </w:tr>
    </w:tbl>
    <w:p>
      <w:pPr>
        <w:widowControl w:val="0"/>
        <w:spacing w:after="246" w:line="14" w:lineRule="exact"/>
      </w:pPr>
    </w:p>
    <w:p>
      <w:pPr>
        <w:pStyle w:val="Style9"/>
        <w:keepNext/>
        <w:keepLines/>
        <w:widowControl w:val="0"/>
        <w:shd w:val="clear" w:color="auto" w:fill="auto"/>
        <w:tabs>
          <w:tab w:leader="dot" w:pos="8565" w:val="left"/>
        </w:tabs>
        <w:bidi w:val="0"/>
        <w:spacing w:before="0" w:after="520" w:line="240" w:lineRule="auto"/>
        <w:ind w:left="1360" w:right="0" w:firstLine="0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 interwencji w sprawie zwierząt łownych za miesiąc</w:t>
        <w:tab/>
        <w:t>2026</w:t>
      </w:r>
      <w:bookmarkEnd w:id="9"/>
    </w:p>
    <w:tbl>
      <w:tblPr>
        <w:tblOverlap w:val="never"/>
        <w:jc w:val="center"/>
        <w:tblLayout w:type="fixed"/>
      </w:tblPr>
      <w:tblGrid>
        <w:gridCol w:w="533"/>
        <w:gridCol w:w="1690"/>
        <w:gridCol w:w="1934"/>
        <w:gridCol w:w="1330"/>
        <w:gridCol w:w="1483"/>
        <w:gridCol w:w="1997"/>
        <w:gridCol w:w="1526"/>
      </w:tblGrid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ZGŁOSZENIE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DATA/GODZINA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DANE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ZGŁASZAJĄCEGO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GATUNEK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OPIS,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LOKALIZACJA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ZDARZENIA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(ULICA,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DZIELNICA)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OPIS ZAŁATWIENIA SPRAWY WRAZ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 UZASADNIENIEM/ PODJĘTE CZYNNOŚCI (LECZENIE/ZGON)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GODZINA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PODJĘCIA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INTERWENCJI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ORAZ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SPOSÓB JEJ ROZPOCZĘCIA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4" w:lineRule="exac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376" w:left="823" w:right="583" w:bottom="5591" w:header="0" w:footer="5163" w:gutter="0"/>
          <w:pgNumType w:start="2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0" w:left="0" w:right="0" w:bottom="15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3878" w:h="317" w:wrap="none" w:vAnchor="text" w:hAnchor="page" w:x="1516" w:y="21"/>
        <w:widowControl w:val="0"/>
        <w:shd w:val="clear" w:color="auto" w:fill="auto"/>
        <w:tabs>
          <w:tab w:leader="dot" w:pos="382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Szczecin, dnia</w:t>
        <w:tab/>
      </w:r>
    </w:p>
    <w:p>
      <w:pPr>
        <w:pStyle w:val="Style35"/>
        <w:keepNext w:val="0"/>
        <w:keepLines w:val="0"/>
        <w:framePr w:w="2904" w:h="283" w:wrap="none" w:vAnchor="text" w:hAnchor="page" w:x="7727" w:y="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 Wykonawcy/Pełnomocnika)</w:t>
      </w:r>
    </w:p>
    <w:p>
      <w:pPr>
        <w:widowControl w:val="0"/>
        <w:spacing w:after="524" w:line="14" w:lineRule="exact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10" w:left="699" w:right="709" w:bottom="15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 pieczęć wykonawcy)</w:t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WYKAZ USŁUG GŁÓWNYCH</w:t>
      </w:r>
      <w:bookmarkEnd w:id="10"/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9062" w:val="left"/>
        </w:tabs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Ja(My), niżej podpisany (ni)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działając w imieniu i na rzecz 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(pełna nazwa wykonawcy)</w:t>
        <w:br/>
        <w:t>(adres siedziby wykonawcy)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odpowiedzi na zapytanie ofertowe na usługę w zakresie zadania pn.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32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„Prowadzenie pogotowia interwencyjnego ds. zwierząt łownych na terenach zarządzanych przez Gminę Miasto Szczecin lub jej jednostki organizacyjne w terminie od 01.02.2026 r. do 31.12.2026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r.”numer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WOSr-lll.271.3.2025.GS przedstawiam(y) następujące informacje :</w:t>
      </w:r>
    </w:p>
    <w:tbl>
      <w:tblPr>
        <w:tblOverlap w:val="never"/>
        <w:jc w:val="center"/>
        <w:tblLayout w:type="fixed"/>
      </w:tblPr>
      <w:tblGrid>
        <w:gridCol w:w="624"/>
        <w:gridCol w:w="1987"/>
        <w:gridCol w:w="1613"/>
        <w:gridCol w:w="1805"/>
        <w:gridCol w:w="1522"/>
        <w:gridCol w:w="1694"/>
      </w:tblGrid>
      <w:tr>
        <w:trPr>
          <w:trHeight w:val="15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Opis (rodzaj) usługi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Podmiot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zlecający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wykonanie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usługi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Miejsce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wykonania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Data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wykonania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Wartość wykonanych usług brutto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46" w:line="14" w:lineRule="exact"/>
      </w:pPr>
    </w:p>
    <w:p>
      <w:pPr>
        <w:pStyle w:val="Style3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11900" w:h="16840"/>
          <w:pgMar w:top="2763" w:left="1313" w:right="1343" w:bottom="2763" w:header="0" w:footer="3" w:gutter="0"/>
          <w:cols w:space="720"/>
          <w:noEndnote/>
          <w:rtlGutter w:val="0"/>
          <w:docGrid w:linePitch="360"/>
        </w:sectPr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Niniejsze oświadczenie potwierdza ww. okoliczności na dzień składania ofert.</w:t>
      </w:r>
      <w:bookmarkEnd w:id="11"/>
    </w:p>
    <w:tbl>
      <w:tblPr>
        <w:tblOverlap w:val="never"/>
        <w:jc w:val="center"/>
        <w:tblLayout w:type="fixed"/>
      </w:tblPr>
      <w:tblGrid>
        <w:gridCol w:w="5136"/>
        <w:gridCol w:w="5112"/>
      </w:tblGrid>
      <w:tr>
        <w:trPr>
          <w:trHeight w:val="15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(pieczęć Wykonawcy)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WYKAZ OSÓB PRZEWIDZIANYCH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DO REALIZACJI ZAMÓWIENIA</w:t>
            </w:r>
          </w:p>
        </w:tc>
      </w:tr>
    </w:tbl>
    <w:p>
      <w:pPr>
        <w:widowControl w:val="0"/>
        <w:spacing w:after="1066" w:line="14" w:lineRule="exact"/>
      </w:pPr>
    </w:p>
    <w:tbl>
      <w:tblPr>
        <w:tblOverlap w:val="never"/>
        <w:jc w:val="center"/>
        <w:tblLayout w:type="fixed"/>
      </w:tblPr>
      <w:tblGrid>
        <w:gridCol w:w="576"/>
        <w:gridCol w:w="4536"/>
        <w:gridCol w:w="2702"/>
        <w:gridCol w:w="2414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IMIĘ I NAZWISKO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KWALIFIKACJE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DOKUMENTY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POTWIERDZAJĄCE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KWALIFIKACJE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486" w:line="14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4299" w:val="left"/>
        </w:tabs>
        <w:bidi w:val="0"/>
        <w:spacing w:before="0" w:after="140" w:line="240" w:lineRule="auto"/>
        <w:ind w:left="56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Szczecin, dnia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80" w:right="0" w:firstLine="0"/>
        <w:jc w:val="left"/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1900" w:h="16840"/>
          <w:pgMar w:top="2002" w:left="823" w:right="805" w:bottom="2002" w:header="0" w:footer="1574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 Wykonawcy/Pełnomocnika)</w:t>
      </w:r>
    </w:p>
    <w:p>
      <w:pPr>
        <w:framePr w:w="221" w:h="144" w:wrap="none" w:vAnchor="text" w:hAnchor="page" w:x="11637" w:y="21"/>
        <w:widowControl w:val="0"/>
      </w:pPr>
    </w:p>
    <w:p>
      <w:pPr>
        <w:widowControl w:val="0"/>
        <w:spacing w:after="130" w:line="14" w:lineRule="exact"/>
      </w:pPr>
    </w:p>
    <w:p>
      <w:pPr>
        <w:widowControl w:val="0"/>
        <w:spacing w:line="14" w:lineRule="exact"/>
        <w:sectPr>
          <w:headerReference w:type="default" r:id="rId20"/>
          <w:footerReference w:type="default" r:id="rId21"/>
          <w:footnotePr>
            <w:pos w:val="pageBottom"/>
            <w:numFmt w:val="decimal"/>
            <w:numRestart w:val="continuous"/>
          </w:footnotePr>
          <w:pgSz w:w="11900" w:h="16840"/>
          <w:pgMar w:top="16496" w:left="11636" w:right="43" w:bottom="0" w:header="16068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(pieczęć wykonawcy)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40" w:line="240" w:lineRule="auto"/>
        <w:ind w:left="24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O SPEŁNIANIU WARUNKÓW UDZIAŁU W POSTĘPOWANIU</w:t>
      </w:r>
      <w:bookmarkEnd w:id="12"/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8986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Ja (My), niżej podpisany(ni)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działając w imieniu i na rzecz :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3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(pełna nazwa wykonawcy)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(adres siedziby wykonawcy)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odpowiedzi na zapytanie ofertowe na: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112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„Usługę w zakresie prowadzenia pogotowia interwencyjnego ds. zwierząt łownych na terenach zarządzanych przez Gminę Miasto Szczecin lub jej jednostki organizacyjne w terminie od 01.02.2026 r. do 31.12.2026 r.”,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numer WOŚr-lll.271.3.2025.GS,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0" w:right="108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Oświadczam, że spełniam warunki udziału w postępowaniu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udzielenie ww. zamówienia publicznego dotyczące: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26" w:val="left"/>
        </w:tabs>
        <w:bidi w:val="0"/>
        <w:spacing w:before="0" w:after="220" w:line="240" w:lineRule="auto"/>
        <w:ind w:left="440" w:right="1080" w:hanging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posiadania uprawnień do wykonywania określonej działalności lub czynności, jeżeli przepisy prawa nakładają obowiązek ich posiadania;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26" w:val="left"/>
        </w:tabs>
        <w:bidi w:val="0"/>
        <w:spacing w:before="0" w:after="2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posiadania wiedzy i doświadczenia;</w:t>
      </w:r>
    </w:p>
    <w:p>
      <w:pPr>
        <w:pStyle w:val="Style7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26" w:val="left"/>
        </w:tabs>
        <w:bidi w:val="0"/>
        <w:spacing w:before="0" w:after="620" w:line="240" w:lineRule="auto"/>
        <w:ind w:left="440" w:right="1080" w:hanging="4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dysponowania odpowiednim potencjałem technicznym oraz osobami zdolnymi do wykonania zamówienia.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0" w:line="240" w:lineRule="auto"/>
        <w:ind w:left="0" w:right="0" w:firstLine="0"/>
      </w:pPr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Niniejsze oświadczenie potwierdza ww. okoliczności na dzień składania ofert.</w:t>
      </w:r>
      <w:bookmarkEnd w:id="13"/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2098" w:val="left"/>
          <w:tab w:leader="dot" w:pos="4642" w:val="left"/>
          <w:tab w:leader="dot" w:pos="943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>dn</w:t>
        <w:tab/>
        <w:t xml:space="preserve"> </w:t>
        <w:tab/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76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(podpis(y) osób uprawnionych do reprezentacji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760" w:firstLine="0"/>
        <w:jc w:val="center"/>
        <w:sectPr>
          <w:headerReference w:type="default" r:id="rId22"/>
          <w:footerReference w:type="default" r:id="rId23"/>
          <w:footnotePr>
            <w:pos w:val="pageBottom"/>
            <w:numFmt w:val="decimal"/>
            <w:numRestart w:val="continuous"/>
          </w:footnotePr>
          <w:pgSz w:w="11900" w:h="16840"/>
          <w:pgMar w:top="2372" w:left="1361" w:right="268" w:bottom="2372" w:header="0" w:footer="194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wykonawcy, w przypadku oferty wspólnej-</w:t>
        <w:br/>
        <w:t>podpis pełnomocnika wykonawców)</w:t>
      </w:r>
    </w:p>
    <w:tbl>
      <w:tblPr>
        <w:tblOverlap w:val="never"/>
        <w:jc w:val="center"/>
        <w:tblLayout w:type="fixed"/>
      </w:tblPr>
      <w:tblGrid>
        <w:gridCol w:w="5386"/>
        <w:gridCol w:w="5246"/>
      </w:tblGrid>
      <w:tr>
        <w:trPr>
          <w:trHeight w:val="15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(pieczęć Wykonawcy)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PROTOKÓŁ SPISANY NA OKOLICZNOŚĆ UPADKU ZWIERZĘCIA</w:t>
            </w:r>
          </w:p>
        </w:tc>
      </w:tr>
    </w:tbl>
    <w:p>
      <w:pPr>
        <w:widowControl w:val="0"/>
        <w:spacing w:after="526" w:line="14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9719" w:val="left"/>
        </w:tabs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terenie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5356" w:val="left"/>
          <w:tab w:leader="dot" w:pos="9719" w:val="left"/>
        </w:tabs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dniu</w:t>
        <w:tab/>
        <w:t>w okolicy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Stwierdzono upadek zwierzyny: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5356" w:val="left"/>
        </w:tabs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Gatunek: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 dokonaniu oględzin ustalono, że przypuszczalną przyczyna upadku było: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Padłą zwierzynę zagospodarowano następująco: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 trakcie oględzin obecni byli: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 tym protokół zakończono i podpisano: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7905" w:val="left"/>
        </w:tabs>
        <w:bidi w:val="0"/>
        <w:spacing w:before="0" w:after="1780" w:line="240" w:lineRule="auto"/>
        <w:ind w:left="4180" w:right="0" w:firstLine="0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12700</wp:posOffset>
                </wp:positionV>
                <wp:extent cx="194945" cy="201295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pl-PL" w:eastAsia="pl-PL" w:bidi="pl-PL"/>
                              </w:rPr>
                              <w:t>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84.099999999999994pt;margin-top:1.pt;width:15.35pt;height:15.85pt;z-index:-12582936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</w:t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4425" w:val="left"/>
        </w:tabs>
        <w:bidi w:val="0"/>
        <w:spacing w:before="0" w:after="120" w:line="240" w:lineRule="auto"/>
        <w:ind w:left="680" w:right="0" w:firstLine="2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Szczecin, dnia</w:t>
        <w:tab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300" w:right="0" w:firstLine="0"/>
        <w:jc w:val="left"/>
        <w:sectPr>
          <w:headerReference w:type="default" r:id="rId24"/>
          <w:footerReference w:type="default" r:id="rId25"/>
          <w:footnotePr>
            <w:pos w:val="pageBottom"/>
            <w:numFmt w:val="decimal"/>
            <w:numRestart w:val="continuous"/>
          </w:footnotePr>
          <w:pgSz w:w="11900" w:h="16840"/>
          <w:pgMar w:top="2016" w:left="678" w:right="589" w:bottom="2016" w:header="0" w:footer="1588" w:gutter="0"/>
          <w:pgNumType w:start="17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 Wykonawcy/Pełnomocnika)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80" w:line="264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Klauzula informacyjna dla wykonawcy w postępowaniu o udzielenie zamówienia publicznego na podstawie art. 2 ust. 1 pkt 1 ustawy z dnia 29 stycznia 2004 r. Prawo zamówień publicznych (Dz.U. z 2025 r. poz.1173).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- zwanego dalej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64" w:lineRule="auto"/>
        <w:ind w:right="0" w:hanging="74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informuję, że: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 w:after="0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Administratorem Pana/Pani danych osobowych: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jest Gmina Miasto Szczecin -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Urząd Miasta Szczecin, pl. Armii Krajowej 1, 70 - 456 Szczecin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 w:after="0" w:line="389" w:lineRule="auto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Inspektor ochrony danych w Gminie Miasto Szczecin - Urząd Miasta Szczecin: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Dane kontaktowe: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Inspektor ochrony danych: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right="18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Urząd Miasta Szczecin, pl. Armii Krajowej 1, 70-456 Szczecin telefon: 91 42 45 702., e-mail: </w:t>
      </w:r>
      <w:r>
        <w:fldChar w:fldCharType="begin"/>
      </w:r>
      <w:r>
        <w:rPr/>
        <w:instrText> HYPERLINK "mailto:iod@um.szczecin.pl" </w:instrText>
      </w:r>
      <w:r>
        <w:fldChar w:fldCharType="separate"/>
      </w:r>
      <w:r>
        <w:rPr>
          <w:color w:val="E97072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iod@um.szczecin.pl</w:t>
      </w:r>
      <w:r>
        <w:fldChar w:fldCharType="end"/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 w:after="0" w:line="389" w:lineRule="auto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Pana/Pani dane osobowe przetwarzane są w oparciu o:</w:t>
      </w:r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477" w:val="left"/>
        </w:tabs>
        <w:bidi w:val="0"/>
        <w:spacing w:before="0" w:after="0" w:line="389" w:lineRule="auto"/>
        <w:ind w:right="18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art. 6 ust. 1 lit b RODO w celu zawarcia i wykonania umowy, oraz</w:t>
      </w:r>
    </w:p>
    <w:p>
      <w:pPr>
        <w:pStyle w:val="Style14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477" w:val="left"/>
        </w:tabs>
        <w:bidi w:val="0"/>
        <w:spacing w:before="0"/>
        <w:ind w:left="1480" w:right="0" w:hanging="72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art. 6 ust. 1 lit c RODO w celu wypełniania obowiązków prawnych ciążących na administratorze wynikających w szczególności z ustawy z dnia 27 sierpnia 2009 r. o finansach publicznych oraz z ustawy z dnia 6 września 2001 r. o dostępie do informacji publicznej.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right="0" w:firstLine="2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Niepodanie przez Pana/Panią danych w zakresie wymaganym przez administratora będzie skutkować niemożnością zawarcia i realizacji umowy.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Odbiorcami Pana/Pani danych osobowych mogą być: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podmioty uprawnione na podstawie przepisów prawa oraz umowy o powierzenie przetwarzania danych.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 w:line="264" w:lineRule="auto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Pana/Pani dane osobowe będą przechowywane przez okres: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zgodny 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rozporządzeniem Prezesa Rady Ministrów z dnia 18 stycznia 2011 r. w sprawie instrukcji kancelaryjnej, jednolitych rzeczowych wykazów akt oraz instrukcji w sprawie organizacji i zakresu działania archiwów zakładowych.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Przysługują Panu/Pani następujące prawa: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84" w:val="left"/>
        </w:tabs>
        <w:bidi w:val="0"/>
        <w:spacing w:before="0" w:line="271" w:lineRule="auto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15 RODO prawo dostępu do danych osobowych Pana/Pani dotyczących;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84" w:val="left"/>
        </w:tabs>
        <w:bidi w:val="0"/>
        <w:spacing w:before="0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16 RODO prawo do sprostowania Pana/Pani danych osobowych, przy uwzględnieniu celu przetwarzania;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84" w:val="left"/>
        </w:tabs>
        <w:bidi w:val="0"/>
        <w:spacing w:before="0" w:line="264" w:lineRule="auto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18 RODO prawo żądania od administratora ograniczenia przetwarzania danych osobowych z zastrzeżeniem przypadków, o których mowa w ust. 2 art. 18 RODO;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84" w:val="left"/>
        </w:tabs>
        <w:bidi w:val="0"/>
        <w:spacing w:before="0" w:line="269" w:lineRule="auto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20 RODO prawo do przenoszenia danych osobowych, w zakresie w jakim przetwarzanie odbywa się na podstawie umowy, w myśl art. 6 ust. 1 lit b RODO;</w:t>
      </w:r>
    </w:p>
    <w:p>
      <w:pPr>
        <w:pStyle w:val="Style14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184" w:val="left"/>
        </w:tabs>
        <w:bidi w:val="0"/>
        <w:spacing w:before="0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prawo do wniesienia skargi do Prezesa Urzędu Ochrony Danych Osobowych, gdy uzna Pan/Pani, że przetwarzanie danych osobowych Pana/Pani dotyczących narusza przepisy RODO.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3" w:val="left"/>
        </w:tabs>
        <w:bidi w:val="0"/>
        <w:spacing w:before="0"/>
        <w:ind w:right="0" w:hanging="7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Nie przysługuje Panu/Pani: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1160" w:right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1) w związku z art. 17 ust. 3 lit. b, d lub e RODO prawo do usunięcia danych osobowych;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11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2) na podstawie art. 21 RODO prawo sprzeciwu, wobec przetwarzania danych osobowych, gdyż podstawą prawną przetwarzania Pana danych osobowych jest art. 6 ust. 1 lit b i c RODO.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480"/>
        <w:ind w:right="0" w:hanging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Pana/Pani dane osobowe nie będą przekazywane do państwa trzeciego/ organizacji międzynarodowej.</w:t>
      </w:r>
    </w:p>
    <w:p>
      <w:pPr>
        <w:pStyle w:val="Style14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480"/>
        <w:ind w:right="0" w:hanging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Pana/Pani dane osobowe nie będą przetwarzane w sposób zautomatyzowany i nie będą profilowane.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2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Potwierdzam zapoznanie się z powyższymi informacjami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2765" w:val="left"/>
          <w:tab w:leader="dot" w:pos="8856" w:val="left"/>
        </w:tabs>
        <w:bidi w:val="0"/>
        <w:spacing w:before="0" w:after="48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</w:t>
        <w:tab/>
        <w:t xml:space="preserve"> Imię i nazwisko </w:t>
        <w:tab/>
      </w:r>
    </w:p>
    <w:sectPr>
      <w:headerReference w:type="default" r:id="rId26"/>
      <w:footerReference w:type="default" r:id="rId27"/>
      <w:footnotePr>
        <w:pos w:val="pageBottom"/>
        <w:numFmt w:val="decimal"/>
        <w:numRestart w:val="continuous"/>
      </w:footnotePr>
      <w:pgSz w:w="11900" w:h="16840"/>
      <w:pgMar w:top="381" w:left="1357" w:right="1371" w:bottom="951" w:header="0" w:footer="523" w:gutter="0"/>
      <w:pgNumType w:start="19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962025</wp:posOffset>
              </wp:positionH>
              <wp:positionV relativeFrom="page">
                <wp:posOffset>8033385</wp:posOffset>
              </wp:positionV>
              <wp:extent cx="5611495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1149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83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(miejscowość i dała)</w:t>
                            <w:tab/>
                            <w:t>(imię, nazwisko i podpis Wykonawcy/Pełnomocnika)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5.75pt;margin-top:632.54999999999995pt;width:441.85000000000002pt;height:9.3499999999999996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8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(miejscowość i dała)</w:t>
                      <w:tab/>
                      <w:t>(imię, nazwisko i podpis Wykonawcy/Pełnomocnika)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9170670</wp:posOffset>
              </wp:positionV>
              <wp:extent cx="5693410" cy="12509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934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6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miejscowość i data</w:t>
                            <w:tab/>
                            <w:t>(imię, nazwisko i podpis Wykonawcy/Peinomocnika)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88.200000000000003pt;margin-top:722.10000000000002pt;width:448.30000000000001pt;height:9.8499999999999996pt;z-index:-18874405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miejscowość i data</w:t>
                      <w:tab/>
                      <w:t>(imię, nazwisko i podpis Wykonawcy/Peinomocnika)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4112895</wp:posOffset>
              </wp:positionH>
              <wp:positionV relativeFrom="page">
                <wp:posOffset>788035</wp:posOffset>
              </wp:positionV>
              <wp:extent cx="3066415" cy="13716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440" w:val="right"/>
                              <w:tab w:pos="482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pl-PL" w:eastAsia="pl-PL" w:bidi="pl-PL"/>
                            </w:rPr>
                            <w:t>Załącznik Nr 1 do umowy Nr WOŚr</w:t>
                            <w:tab/>
                            <w:t>/2026 CRU/26/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23.85000000000002pt;margin-top:62.049999999999997pt;width:241.44999999999999pt;height:10.80000000000000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440" w:val="right"/>
                        <w:tab w:pos="48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pl-PL" w:eastAsia="pl-PL" w:bidi="pl-PL"/>
                      </w:rPr>
                      <w:t>Załącznik Nr 1 do umowy Nr WOŚr</w:t>
                      <w:tab/>
                      <w:t>/2026 CRU/26/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4217035</wp:posOffset>
              </wp:positionH>
              <wp:positionV relativeFrom="page">
                <wp:posOffset>675640</wp:posOffset>
              </wp:positionV>
              <wp:extent cx="2828290" cy="13398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2829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Załącznik Nr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do umowy Nr WOŚr...../2026 CRU/26/.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32.05000000000001pt;margin-top:53.200000000000003pt;width:222.69999999999999pt;height:10.55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Załącznik Nr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do umowy Nr WOŚr...../2026 CRU/26/.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4131310</wp:posOffset>
              </wp:positionH>
              <wp:positionV relativeFrom="page">
                <wp:posOffset>748665</wp:posOffset>
              </wp:positionV>
              <wp:extent cx="2819400" cy="13398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1940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Załącznik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 do umowy Nr WOŚr...../2026 CRU/26/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25.30000000000001pt;margin-top:58.950000000000003pt;width:222.pt;height:10.55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Załącznik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 do umowy Nr WOŚr...../2026 CRU/26/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4146550</wp:posOffset>
              </wp:positionH>
              <wp:positionV relativeFrom="page">
                <wp:posOffset>802005</wp:posOffset>
              </wp:positionV>
              <wp:extent cx="3051175" cy="12827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1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Załącznik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 xml:space="preserve"> do umowy Nr WOŚr...../2026 CRU/26/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26.5pt;margin-top:63.149999999999999pt;width:240.25pt;height:10.1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Załącznik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 xml:space="preserve"> do umowy Nr WOŚr...../2026 CRU/26/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5070475</wp:posOffset>
              </wp:positionH>
              <wp:positionV relativeFrom="page">
                <wp:posOffset>695325</wp:posOffset>
              </wp:positionV>
              <wp:extent cx="2133600" cy="1130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Załącznik Nr 5 do zapytania ofertowego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99.25pt;margin-top:54.75pt;width:168.pt;height:8.9000000000000004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Załącznik Nr 5 do zapytania 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4121785</wp:posOffset>
              </wp:positionH>
              <wp:positionV relativeFrom="page">
                <wp:posOffset>804545</wp:posOffset>
              </wp:positionV>
              <wp:extent cx="3051175" cy="13081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117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Załącznik Nr 6 do umowy Nr WOŚr...../2026 CRU/26/.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24.55000000000001pt;margin-top:63.350000000000001pt;width:240.25pt;height:10.300000000000001pt;z-index:-18874404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Załącznik Nr 6 do umowy Nr WOŚr...../2026 CRU/26/.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4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Nagłówek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Tekst treści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Inne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7">
    <w:name w:val="Podpis tabeli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">
    <w:name w:val="Tekst treści (4)_"/>
    <w:basedOn w:val="DefaultParagraphFont"/>
    <w:link w:val="Style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38">
    <w:name w:val="Nagłówek #1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42">
    <w:name w:val="Tekst treści (3)_"/>
    <w:basedOn w:val="DefaultParagraphFont"/>
    <w:link w:val="Style4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FFFFFF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Nagłówek #2"/>
    <w:basedOn w:val="Normal"/>
    <w:link w:val="CharStyle10"/>
    <w:pPr>
      <w:widowControl w:val="0"/>
      <w:shd w:val="clear" w:color="auto" w:fill="FFFFFF"/>
      <w:spacing w:after="130"/>
      <w:jc w:val="both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4">
    <w:name w:val="Tekst treści (2)"/>
    <w:basedOn w:val="Normal"/>
    <w:link w:val="CharStyle15"/>
    <w:pPr>
      <w:widowControl w:val="0"/>
      <w:shd w:val="clear" w:color="auto" w:fill="FFFFFF"/>
      <w:spacing w:after="100" w:line="266" w:lineRule="auto"/>
      <w:ind w:left="740" w:hanging="340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Inne"/>
    <w:basedOn w:val="Normal"/>
    <w:link w:val="CharStyle23"/>
    <w:pPr>
      <w:widowControl w:val="0"/>
      <w:shd w:val="clear" w:color="auto" w:fill="FFFFFF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6">
    <w:name w:val="Podpis tabeli"/>
    <w:basedOn w:val="Normal"/>
    <w:link w:val="CharStyle27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5">
    <w:name w:val="Tekst treści (4)"/>
    <w:basedOn w:val="Normal"/>
    <w:link w:val="CharStyle3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37">
    <w:name w:val="Nagłówek #1"/>
    <w:basedOn w:val="Normal"/>
    <w:link w:val="CharStyle38"/>
    <w:pPr>
      <w:widowControl w:val="0"/>
      <w:shd w:val="clear" w:color="auto" w:fill="FFFFFF"/>
      <w:spacing w:after="260"/>
      <w:jc w:val="both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1">
    <w:name w:val="Tekst treści (3)"/>
    <w:basedOn w:val="Normal"/>
    <w:link w:val="CharStyle42"/>
    <w:pPr>
      <w:widowControl w:val="0"/>
      <w:shd w:val="clear" w:color="auto" w:fill="FFFFFF"/>
      <w:spacing w:after="320"/>
      <w:ind w:left="380" w:right="380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header" Target="header4.xml"/><Relationship Id="rId17" Type="http://schemas.openxmlformats.org/officeDocument/2006/relationships/footer" Target="footer3.xm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header" Target="header6.xml"/><Relationship Id="rId21" Type="http://schemas.openxmlformats.org/officeDocument/2006/relationships/footer" Target="footer5.xml"/><Relationship Id="rId22" Type="http://schemas.openxmlformats.org/officeDocument/2006/relationships/header" Target="header7.xml"/><Relationship Id="rId23" Type="http://schemas.openxmlformats.org/officeDocument/2006/relationships/footer" Target="footer6.xml"/><Relationship Id="rId24" Type="http://schemas.openxmlformats.org/officeDocument/2006/relationships/header" Target="header8.xml"/><Relationship Id="rId25" Type="http://schemas.openxmlformats.org/officeDocument/2006/relationships/footer" Target="footer7.xml"/><Relationship Id="rId26" Type="http://schemas.openxmlformats.org/officeDocument/2006/relationships/header" Target="header9.xml"/><Relationship Id="rId27" Type="http://schemas.openxmlformats.org/officeDocument/2006/relationships/footer" Target="footer8.xml"/></Relationships>
</file>

<file path=docProps/core.xml><?xml version="1.0" encoding="utf-8"?>
<cp:coreProperties xmlns:cp="http://schemas.openxmlformats.org/package/2006/metadata/core-properties" xmlns:dc="http://purl.org/dc/elements/1.1/">
  <dc:title>SKM_C251i25123112260</dc:title>
  <dc:subject/>
  <dc:creator/>
  <cp:keywords/>
</cp:coreProperties>
</file>